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E1" w:rsidRPr="001738E1" w:rsidRDefault="003C7936" w:rsidP="001738E1">
      <w:pPr>
        <w:pStyle w:val="a3"/>
        <w:spacing w:before="150" w:beforeAutospacing="0" w:after="150" w:afterAutospacing="0" w:line="273" w:lineRule="atLeast"/>
        <w:jc w:val="center"/>
        <w:rPr>
          <w:b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0"/>
          <w:szCs w:val="20"/>
        </w:rPr>
        <w:br/>
      </w:r>
      <w:r w:rsidR="001738E1" w:rsidRPr="001738E1">
        <w:rPr>
          <w:b/>
          <w:color w:val="555555"/>
          <w:sz w:val="28"/>
          <w:szCs w:val="28"/>
        </w:rPr>
        <w:t xml:space="preserve">ПЛАН </w:t>
      </w:r>
    </w:p>
    <w:p w:rsidR="005B1AF6" w:rsidRDefault="001738E1" w:rsidP="001738E1">
      <w:pPr>
        <w:pStyle w:val="a3"/>
        <w:spacing w:before="150" w:beforeAutospacing="0" w:after="150" w:afterAutospacing="0" w:line="273" w:lineRule="atLeast"/>
        <w:jc w:val="center"/>
        <w:rPr>
          <w:b/>
          <w:color w:val="555555"/>
          <w:sz w:val="28"/>
          <w:szCs w:val="28"/>
        </w:rPr>
      </w:pPr>
      <w:r w:rsidRPr="001738E1">
        <w:rPr>
          <w:b/>
          <w:color w:val="555555"/>
          <w:sz w:val="28"/>
          <w:szCs w:val="28"/>
        </w:rPr>
        <w:t>работа Совета по противодействию коррупции администрации Поселкового сельского поселения Тимашевского района</w:t>
      </w:r>
    </w:p>
    <w:p w:rsidR="001738E1" w:rsidRPr="001738E1" w:rsidRDefault="001738E1" w:rsidP="001738E1">
      <w:pPr>
        <w:pStyle w:val="a3"/>
        <w:spacing w:before="150" w:beforeAutospacing="0" w:after="150" w:afterAutospacing="0" w:line="273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555555"/>
          <w:sz w:val="28"/>
          <w:szCs w:val="28"/>
        </w:rPr>
        <w:t>на 2015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9"/>
        <w:gridCol w:w="4561"/>
        <w:gridCol w:w="3366"/>
        <w:gridCol w:w="759"/>
      </w:tblGrid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№</w:t>
            </w:r>
          </w:p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Вопрос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Ответственный исполнитель</w:t>
            </w:r>
          </w:p>
        </w:tc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AE794E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1 полугодие</w:t>
            </w: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 мерах противодействия коррупции в сфере градостроительной деятельности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     </w:t>
            </w: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 результатах проведения аукционов в электронной форме.</w:t>
            </w:r>
          </w:p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 принимаемых мерах по совершенствованию условий, процедур и механизмов размещения заказов путем проведения открытых аукционов в электронной форме.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 результатах проверок достоверности и полноты сведений о полученных доходах и принадлежащем им на праве собственности имуществе, являющихся объектами налогообложения, об обязательствах имущественного характера, представленными муниципальным</w:t>
            </w:r>
            <w:r w:rsidR="00AE794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 служащими администрации поселения</w:t>
            </w: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AE794E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О результатах проверки расходования бюджетных средств в администрации </w:t>
            </w:r>
            <w:r w:rsidR="00AE794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Поселкового сельского поселения</w:t>
            </w:r>
            <w:r w:rsidR="001738E1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Тимашевского района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О мерах, принимаемых по обеспечению </w:t>
            </w:r>
            <w:proofErr w:type="gramStart"/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контроля за</w:t>
            </w:r>
            <w:proofErr w:type="gramEnd"/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эффективностью использования средств, выделяемых из местного бюджета на выполнение муниципальных контрактов.</w:t>
            </w:r>
          </w:p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AE794E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О состоянии работы по противодействию коррупции в </w:t>
            </w:r>
            <w:r w:rsidR="00AE794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учреждениях и организациях на территории поселения</w:t>
            </w: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AE794E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2 полугодие</w:t>
            </w: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AE794E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AE794E">
              <w:rPr>
                <w:rFonts w:eastAsia="Times New Roman"/>
                <w:bCs/>
                <w:color w:val="000000"/>
                <w:sz w:val="21"/>
                <w:lang w:eastAsia="ru-RU"/>
              </w:rPr>
              <w:t>Об эффективности расходования бюджетных сре</w:t>
            </w:r>
            <w:proofErr w:type="gramStart"/>
            <w:r w:rsidRPr="00AE794E">
              <w:rPr>
                <w:rFonts w:eastAsia="Times New Roman"/>
                <w:bCs/>
                <w:color w:val="000000"/>
                <w:sz w:val="21"/>
                <w:lang w:eastAsia="ru-RU"/>
              </w:rPr>
              <w:t>дств дл</w:t>
            </w:r>
            <w:proofErr w:type="gramEnd"/>
            <w:r w:rsidRPr="00AE794E">
              <w:rPr>
                <w:rFonts w:eastAsia="Times New Roman"/>
                <w:bCs/>
                <w:color w:val="000000"/>
                <w:sz w:val="21"/>
                <w:lang w:eastAsia="ru-RU"/>
              </w:rPr>
              <w:t>я благ</w:t>
            </w:r>
            <w:r w:rsidR="00AE794E" w:rsidRPr="00AE794E">
              <w:rPr>
                <w:rFonts w:eastAsia="Times New Roman"/>
                <w:bCs/>
                <w:color w:val="000000"/>
                <w:sz w:val="21"/>
                <w:lang w:eastAsia="ru-RU"/>
              </w:rPr>
              <w:t>оустройства и ремонта  территории поселения</w:t>
            </w:r>
            <w:r w:rsidRPr="00AE794E">
              <w:rPr>
                <w:rFonts w:eastAsia="Times New Roman"/>
                <w:bCs/>
                <w:color w:val="000000"/>
                <w:sz w:val="21"/>
                <w:lang w:eastAsia="ru-RU"/>
              </w:rPr>
              <w:t>.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8B7FAC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1738E1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 реализации мероприятий по совершенствованию нормативного правового и методического обеспечения противодействия коррупции.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AE794E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О результатах работы  по пропаганде и формированию </w:t>
            </w:r>
            <w:proofErr w:type="spellStart"/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антикоррупционного</w:t>
            </w:r>
            <w:proofErr w:type="spellEnd"/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поведения молодежи </w:t>
            </w:r>
            <w:r w:rsidR="00AE794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Поселкового </w:t>
            </w:r>
            <w:r w:rsidR="001738E1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сельского </w:t>
            </w:r>
            <w:r w:rsidR="00AE794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поселения</w:t>
            </w:r>
            <w:r w:rsidR="001738E1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Тимашевского района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8B7FAC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Об итогах работы комиссии по урегулированию конфликта интересов в администрации </w:t>
            </w:r>
            <w:r w:rsidR="008B7FAC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Поселкового сельского </w:t>
            </w:r>
            <w:r w:rsidR="008B7FAC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lastRenderedPageBreak/>
              <w:t>поселения Тимашевского района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lastRenderedPageBreak/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lastRenderedPageBreak/>
              <w:t>14.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Анализ заявлений, обращений граждан, организаций, субъектов малого и среднего предпринимательства на предмет наличия информации о фактах коррупции со стороны муниципальных служащих.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 состоянии работы по противодействию коррупции в сельских поселениях.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1AF6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5B1AF6" w:rsidP="008B7FAC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Об итогах работы совета по противодействию коррупции в 201</w:t>
            </w:r>
            <w:r w:rsidR="008B7FAC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5</w:t>
            </w: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году и плане работы на 201</w:t>
            </w:r>
            <w:r w:rsidR="008B7FAC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6</w:t>
            </w:r>
            <w:r w:rsidRPr="005B1AF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1AF6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1AF6" w:rsidRPr="005B1AF6" w:rsidRDefault="005B1AF6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38E1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38E1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1738E1" w:rsidRPr="005B1AF6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38E1" w:rsidRPr="001738E1" w:rsidRDefault="001738E1" w:rsidP="001738E1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738E1">
              <w:rPr>
                <w:rFonts w:eastAsia="Times New Roman"/>
                <w:sz w:val="21"/>
                <w:szCs w:val="21"/>
                <w:lang w:eastAsia="ru-RU"/>
              </w:rPr>
              <w:t xml:space="preserve">О состоянии работы по проведению </w:t>
            </w:r>
            <w:proofErr w:type="spellStart"/>
            <w:r w:rsidRPr="001738E1">
              <w:rPr>
                <w:rFonts w:eastAsia="Times New Roman"/>
                <w:sz w:val="21"/>
                <w:szCs w:val="21"/>
                <w:lang w:eastAsia="ru-RU"/>
              </w:rPr>
              <w:t>антикоррупционной</w:t>
            </w:r>
            <w:proofErr w:type="spellEnd"/>
            <w:r w:rsidRPr="001738E1">
              <w:rPr>
                <w:rFonts w:eastAsia="Times New Roman"/>
                <w:sz w:val="21"/>
                <w:szCs w:val="21"/>
                <w:lang w:eastAsia="ru-RU"/>
              </w:rPr>
              <w:t xml:space="preserve"> экспертизы муниципальных правовых актов в  администрации Поселкового сельского поселения Тимашевского района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38E1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8E1" w:rsidRPr="005B1AF6" w:rsidRDefault="001738E1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38E1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38E1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1738E1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38E1" w:rsidRPr="001738E1" w:rsidRDefault="001738E1" w:rsidP="001738E1">
            <w:pPr>
              <w:jc w:val="left"/>
              <w:rPr>
                <w:rFonts w:eastAsia="Times New Roman"/>
                <w:sz w:val="21"/>
                <w:szCs w:val="21"/>
                <w:lang w:eastAsia="ru-RU"/>
              </w:rPr>
            </w:pPr>
            <w:r w:rsidRPr="001738E1">
              <w:rPr>
                <w:rFonts w:eastAsia="Times New Roman"/>
                <w:sz w:val="21"/>
                <w:szCs w:val="21"/>
                <w:lang w:eastAsia="ru-RU"/>
              </w:rPr>
              <w:t>Об эффективности использования земельных участков, предоставленных физическим и юридическим лицам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38E1" w:rsidRDefault="001738E1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8E1" w:rsidRPr="005B1AF6" w:rsidRDefault="001738E1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A5E3A" w:rsidRPr="005B1AF6" w:rsidTr="001738E1">
        <w:trPr>
          <w:tblCellSpacing w:w="0" w:type="dxa"/>
        </w:trPr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E3A" w:rsidRDefault="006A5E3A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6A5E3A" w:rsidRDefault="006A5E3A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E3A" w:rsidRPr="006A5E3A" w:rsidRDefault="006A5E3A" w:rsidP="006A5E3A">
            <w:pPr>
              <w:jc w:val="left"/>
              <w:rPr>
                <w:rFonts w:eastAsia="Times New Roman"/>
                <w:sz w:val="21"/>
                <w:szCs w:val="21"/>
                <w:lang w:eastAsia="ru-RU"/>
              </w:rPr>
            </w:pPr>
            <w:r w:rsidRPr="006A5E3A">
              <w:rPr>
                <w:rFonts w:eastAsia="Times New Roman"/>
                <w:sz w:val="21"/>
                <w:szCs w:val="21"/>
                <w:lang w:eastAsia="ru-RU"/>
              </w:rPr>
              <w:t>О состоянии работы по обеспечению своевременного и полного размещения информации о деятельности органов местного самоуправления на официальном сайте Поселкового сельского поселения Тимашевского района  и в средствах массовой информации</w:t>
            </w:r>
          </w:p>
        </w:tc>
        <w:tc>
          <w:tcPr>
            <w:tcW w:w="3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E3A" w:rsidRDefault="006A5E3A" w:rsidP="005B1AF6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Администрация Поселкового сельского поселения Тимашевского района</w:t>
            </w:r>
          </w:p>
        </w:tc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A5E3A" w:rsidRPr="005B1AF6" w:rsidRDefault="006A5E3A" w:rsidP="005B1AF6">
            <w:pPr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B1AF6" w:rsidRPr="005B1AF6" w:rsidRDefault="005B1AF6" w:rsidP="005B1AF6">
      <w:pPr>
        <w:shd w:val="clear" w:color="auto" w:fill="FFFFFF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5B1AF6">
        <w:rPr>
          <w:rFonts w:eastAsia="Times New Roman"/>
          <w:color w:val="000000"/>
          <w:sz w:val="21"/>
          <w:szCs w:val="21"/>
          <w:lang w:eastAsia="ru-RU"/>
        </w:rPr>
        <w:t> </w:t>
      </w:r>
    </w:p>
    <w:p w:rsidR="005B1AF6" w:rsidRDefault="005B1AF6" w:rsidP="006A5E3A">
      <w:pPr>
        <w:shd w:val="clear" w:color="auto" w:fill="FFFFFF"/>
        <w:spacing w:after="240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6A5E3A" w:rsidRPr="006A5E3A" w:rsidRDefault="006A5E3A" w:rsidP="006A5E3A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6A5E3A">
        <w:rPr>
          <w:rFonts w:ascii="Times New Roman" w:hAnsi="Times New Roman" w:cs="Times New Roman"/>
          <w:sz w:val="28"/>
          <w:szCs w:val="28"/>
          <w:lang w:eastAsia="ru-RU"/>
        </w:rPr>
        <w:t>Глава Поселкового сельского поселения</w:t>
      </w:r>
    </w:p>
    <w:p w:rsidR="006A5E3A" w:rsidRPr="006A5E3A" w:rsidRDefault="006A5E3A" w:rsidP="006A5E3A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A5E3A">
        <w:rPr>
          <w:rFonts w:ascii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6A5E3A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Pr="006A5E3A">
        <w:rPr>
          <w:rFonts w:ascii="Times New Roman" w:hAnsi="Times New Roman" w:cs="Times New Roman"/>
          <w:sz w:val="28"/>
          <w:szCs w:val="28"/>
          <w:lang w:eastAsia="ru-RU"/>
        </w:rPr>
        <w:t>Н.И.Желтобрюхова</w:t>
      </w:r>
      <w:proofErr w:type="spellEnd"/>
    </w:p>
    <w:p w:rsidR="005B1AF6" w:rsidRPr="005B1AF6" w:rsidRDefault="008921CC" w:rsidP="006A5E3A">
      <w:pPr>
        <w:pStyle w:val="a8"/>
        <w:rPr>
          <w:rFonts w:ascii="Times New Roman" w:hAnsi="Times New Roman" w:cs="Times New Roman"/>
          <w:szCs w:val="24"/>
          <w:lang w:eastAsia="ru-RU"/>
        </w:rPr>
      </w:pPr>
      <w:r w:rsidRPr="008921CC"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8921CC">
        <w:rPr>
          <w:rFonts w:ascii="Times New Roman" w:hAnsi="Times New Roman" w:cs="Times New Roman"/>
          <w:sz w:val="28"/>
          <w:szCs w:val="28"/>
          <w:lang w:eastAsia="ru-RU"/>
        </w:rPr>
        <w:pict>
          <v:shape id="_x0000_i1026" type="#_x0000_t75" alt="" style="width:24pt;height:24pt"/>
        </w:pict>
      </w:r>
      <w:r w:rsidR="005B1AF6" w:rsidRPr="006A5E3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6" name="Рисунок 6" descr="http://app.eshopcomp.com/a/usr/logo.png?t=2015321&amp;usertype=active&amp;hid=0D884D14-9C97-481E-A890-D4435D7B013F&amp;partid=wp&amp;subid=1184_10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pp.eshopcomp.com/a/usr/logo.png?t=2015321&amp;usertype=active&amp;hid=0D884D14-9C97-481E-A890-D4435D7B013F&amp;partid=wp&amp;subid=1184_1020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1AF6" w:rsidRPr="006A5E3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7" name="Рисунок 7" descr="http://app.eshopcomp.com/a/usr/logo.png?t=2015321&amp;usertype=active&amp;hid=0D884D14-9C97-481E-A890-D4435D7B013F&amp;partid=wp&amp;subid=1184_10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pp.eshopcomp.com/a/usr/logo.png?t=2015321&amp;usertype=active&amp;hid=0D884D14-9C97-481E-A890-D4435D7B013F&amp;partid=wp&amp;subid=1184_1020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256" w:rsidRDefault="00F75256"/>
    <w:sectPr w:rsidR="00F75256" w:rsidSect="00F7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A7D0D"/>
    <w:multiLevelType w:val="multilevel"/>
    <w:tmpl w:val="6EB8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936"/>
    <w:rsid w:val="00032FFD"/>
    <w:rsid w:val="000427A2"/>
    <w:rsid w:val="001139BB"/>
    <w:rsid w:val="00132E08"/>
    <w:rsid w:val="001738E1"/>
    <w:rsid w:val="001A7185"/>
    <w:rsid w:val="001F0479"/>
    <w:rsid w:val="002563B9"/>
    <w:rsid w:val="002770A3"/>
    <w:rsid w:val="00287E30"/>
    <w:rsid w:val="00291A5D"/>
    <w:rsid w:val="002B6327"/>
    <w:rsid w:val="003066DF"/>
    <w:rsid w:val="00306868"/>
    <w:rsid w:val="00322EDB"/>
    <w:rsid w:val="00347EB5"/>
    <w:rsid w:val="00353A96"/>
    <w:rsid w:val="003C7936"/>
    <w:rsid w:val="0042366E"/>
    <w:rsid w:val="0045208E"/>
    <w:rsid w:val="00460F76"/>
    <w:rsid w:val="00463C73"/>
    <w:rsid w:val="00484FFC"/>
    <w:rsid w:val="004A496C"/>
    <w:rsid w:val="004B70DD"/>
    <w:rsid w:val="0051561B"/>
    <w:rsid w:val="00535DCF"/>
    <w:rsid w:val="005B1AF6"/>
    <w:rsid w:val="006362C2"/>
    <w:rsid w:val="006A5E3A"/>
    <w:rsid w:val="00704D87"/>
    <w:rsid w:val="00721048"/>
    <w:rsid w:val="00737C59"/>
    <w:rsid w:val="0078346D"/>
    <w:rsid w:val="008921CC"/>
    <w:rsid w:val="008B7FAC"/>
    <w:rsid w:val="009328F4"/>
    <w:rsid w:val="00942215"/>
    <w:rsid w:val="00A04A9B"/>
    <w:rsid w:val="00A42286"/>
    <w:rsid w:val="00A56864"/>
    <w:rsid w:val="00A74401"/>
    <w:rsid w:val="00A8594D"/>
    <w:rsid w:val="00AE04A1"/>
    <w:rsid w:val="00AE794E"/>
    <w:rsid w:val="00B26F7D"/>
    <w:rsid w:val="00B609C3"/>
    <w:rsid w:val="00B84CCA"/>
    <w:rsid w:val="00BE42FE"/>
    <w:rsid w:val="00C01BB4"/>
    <w:rsid w:val="00C24D0E"/>
    <w:rsid w:val="00C31901"/>
    <w:rsid w:val="00C6616C"/>
    <w:rsid w:val="00CB7FB5"/>
    <w:rsid w:val="00CE2ECF"/>
    <w:rsid w:val="00CF53D1"/>
    <w:rsid w:val="00D02790"/>
    <w:rsid w:val="00D87C94"/>
    <w:rsid w:val="00DA2D17"/>
    <w:rsid w:val="00DF6A19"/>
    <w:rsid w:val="00E3285A"/>
    <w:rsid w:val="00ED145C"/>
    <w:rsid w:val="00F64718"/>
    <w:rsid w:val="00F75256"/>
    <w:rsid w:val="00F85340"/>
    <w:rsid w:val="00FC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56"/>
  </w:style>
  <w:style w:type="paragraph" w:styleId="1">
    <w:name w:val="heading 1"/>
    <w:basedOn w:val="a"/>
    <w:link w:val="10"/>
    <w:uiPriority w:val="9"/>
    <w:qFormat/>
    <w:rsid w:val="005B1AF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B1AF6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79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5B1AF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B1A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1A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5B1AF6"/>
    <w:rPr>
      <w:color w:val="0000FF"/>
      <w:u w:val="single"/>
    </w:rPr>
  </w:style>
  <w:style w:type="paragraph" w:customStyle="1" w:styleId="copy">
    <w:name w:val="copy"/>
    <w:basedOn w:val="a"/>
    <w:rsid w:val="005B1A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5B1AF6"/>
  </w:style>
  <w:style w:type="paragraph" w:styleId="a6">
    <w:name w:val="Balloon Text"/>
    <w:basedOn w:val="a"/>
    <w:link w:val="a7"/>
    <w:uiPriority w:val="99"/>
    <w:semiHidden/>
    <w:unhideWhenUsed/>
    <w:rsid w:val="005B1A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AF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A5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16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877077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1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3665863">
              <w:marLeft w:val="0"/>
              <w:marRight w:val="0"/>
              <w:marTop w:val="0"/>
              <w:marBottom w:val="0"/>
              <w:divBdr>
                <w:top w:val="single" w:sz="18" w:space="17" w:color="C1C5C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537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5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5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108264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475415">
          <w:marLeft w:val="0"/>
          <w:marRight w:val="0"/>
          <w:marTop w:val="0"/>
          <w:marBottom w:val="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</w:divsChild>
    </w:div>
    <w:div w:id="327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2015-04-22T09:11:00Z</cp:lastPrinted>
  <dcterms:created xsi:type="dcterms:W3CDTF">2015-04-22T11:19:00Z</dcterms:created>
  <dcterms:modified xsi:type="dcterms:W3CDTF">2015-04-22T11:19:00Z</dcterms:modified>
</cp:coreProperties>
</file>